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070" w:type="dxa"/>
        <w:jc w:val="center"/>
        <w:tblLayout w:type="fixed"/>
        <w:tblLook w:val="04A0" w:firstRow="1" w:lastRow="0" w:firstColumn="1" w:lastColumn="0" w:noHBand="0" w:noVBand="1"/>
      </w:tblPr>
      <w:tblGrid>
        <w:gridCol w:w="3368"/>
        <w:gridCol w:w="1578"/>
        <w:gridCol w:w="1714"/>
        <w:gridCol w:w="90"/>
        <w:gridCol w:w="121"/>
        <w:gridCol w:w="6"/>
        <w:gridCol w:w="54"/>
        <w:gridCol w:w="726"/>
        <w:gridCol w:w="2963"/>
        <w:gridCol w:w="450"/>
      </w:tblGrid>
      <w:tr w:rsidR="00ED41E3" w:rsidRPr="0009158B" w:rsidTr="00721F06">
        <w:trPr>
          <w:trHeight w:val="1338"/>
          <w:jc w:val="center"/>
        </w:trPr>
        <w:tc>
          <w:tcPr>
            <w:tcW w:w="6871" w:type="dxa"/>
            <w:gridSpan w:val="5"/>
            <w:shd w:val="clear" w:color="auto" w:fill="auto"/>
          </w:tcPr>
          <w:p w:rsidR="00ED41E3" w:rsidRPr="00E6645E" w:rsidRDefault="003A77F9" w:rsidP="00721F06">
            <w:pPr>
              <w:rPr>
                <w:rFonts w:ascii="Calibri" w:hAnsi="Calibri"/>
                <w:sz w:val="22"/>
                <w:szCs w:val="22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  </w:t>
            </w:r>
            <w:r w:rsidR="00721F06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 wp14:anchorId="3B26B741" wp14:editId="5751057D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99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721F06">
        <w:trPr>
          <w:trHeight w:val="3420"/>
          <w:jc w:val="center"/>
        </w:trPr>
        <w:tc>
          <w:tcPr>
            <w:tcW w:w="6660" w:type="dxa"/>
            <w:gridSpan w:val="3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>
                  <wp:extent cx="3987560" cy="2457450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4216" cy="24677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1" w:type="dxa"/>
            <w:gridSpan w:val="4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139" w:type="dxa"/>
            <w:gridSpan w:val="3"/>
            <w:shd w:val="clear" w:color="auto" w:fill="auto"/>
            <w:vAlign w:val="center"/>
          </w:tcPr>
          <w:p w:rsidR="00CD6815" w:rsidRDefault="00691B7C" w:rsidP="00721F06">
            <w:pPr>
              <w:ind w:left="-105" w:right="-165"/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  <w:p w:rsidR="00721F06" w:rsidRPr="00EC1099" w:rsidRDefault="00721F06" w:rsidP="00721F06">
            <w:pPr>
              <w:ind w:left="-105" w:right="-165"/>
              <w:rPr>
                <w:rFonts w:ascii="Calibri" w:hAnsi="Calibri" w:cs="Calibri"/>
                <w:bCs/>
                <w:color w:val="002060"/>
                <w:lang w:val="sr-Latn-CS"/>
              </w:rPr>
            </w:pPr>
          </w:p>
          <w:p w:rsidR="00CD6815" w:rsidRPr="00C60514" w:rsidRDefault="00C60514" w:rsidP="007A12AE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28"/>
                <w:szCs w:val="28"/>
                <w:lang w:val="sr-Latn-CS"/>
              </w:rPr>
              <w:t>OSIGURANJE MOTORNIH VOZILA</w:t>
            </w:r>
          </w:p>
          <w:p w:rsidR="0063432C" w:rsidRPr="00780CB4" w:rsidRDefault="002A2353" w:rsidP="00780CB4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  <w:p w:rsidR="00EC1099" w:rsidRDefault="00EC1099" w:rsidP="00EC1099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  <w:r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  <w:p w:rsidR="00EC1099" w:rsidRDefault="00525C08" w:rsidP="00780CB4">
            <w:pPr>
              <w:shd w:val="clear" w:color="auto" w:fill="FFFFFF" w:themeFill="background1"/>
              <w:ind w:left="-255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28</w:t>
            </w:r>
            <w:r w:rsidR="00C60514" w:rsidRPr="00C60514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. 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jul</w:t>
            </w:r>
            <w:r w:rsidR="00721F06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2021</w:t>
            </w:r>
            <w:r w:rsidR="00EC1099" w:rsidRPr="00C60514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 godine</w:t>
            </w:r>
          </w:p>
          <w:p w:rsidR="00EC1099" w:rsidRDefault="00EC1099" w:rsidP="00EC1099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09,30 – 14,00 </w:t>
            </w:r>
          </w:p>
          <w:p w:rsidR="00F72D1A" w:rsidRPr="00931281" w:rsidRDefault="00F72D1A" w:rsidP="00F72D1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5A1CC8" w:rsidRPr="0009158B" w:rsidTr="00721F06">
        <w:trPr>
          <w:trHeight w:val="79"/>
          <w:jc w:val="center"/>
        </w:trPr>
        <w:tc>
          <w:tcPr>
            <w:tcW w:w="6660" w:type="dxa"/>
            <w:gridSpan w:val="3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71" w:type="dxa"/>
            <w:gridSpan w:val="4"/>
          </w:tcPr>
          <w:p w:rsidR="005A1CC8" w:rsidRPr="00805DC7" w:rsidRDefault="005A1CC8" w:rsidP="005A1CC8">
            <w:pPr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5A1CC8" w:rsidRPr="003B42DB" w:rsidRDefault="005A1CC8" w:rsidP="005A1CC8">
            <w:pPr>
              <w:jc w:val="center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  <w:r w:rsidRPr="003B42D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UKLJUČENJE PREDAVAČA U 09,30 SATI</w:t>
            </w:r>
          </w:p>
          <w:p w:rsidR="005A1CC8" w:rsidRPr="00EB47ED" w:rsidRDefault="005A1CC8" w:rsidP="005A1CC8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5A1CC8" w:rsidRPr="0009158B" w:rsidTr="00721F06">
        <w:trPr>
          <w:trHeight w:val="955"/>
          <w:jc w:val="center"/>
        </w:trPr>
        <w:tc>
          <w:tcPr>
            <w:tcW w:w="6660" w:type="dxa"/>
            <w:gridSpan w:val="3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71" w:type="dxa"/>
            <w:gridSpan w:val="4"/>
          </w:tcPr>
          <w:p w:rsidR="005A1CC8" w:rsidRPr="00805DC7" w:rsidRDefault="005A1CC8" w:rsidP="005A1CC8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139" w:type="dxa"/>
            <w:gridSpan w:val="3"/>
            <w:shd w:val="clear" w:color="auto" w:fill="auto"/>
            <w:vAlign w:val="center"/>
          </w:tcPr>
          <w:p w:rsidR="00E950A5" w:rsidRDefault="00E950A5" w:rsidP="00E950A5">
            <w:pP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</w:pPr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Prema nalogu NBS ukoliko ste obuku na ovu temu već slušali, ne možete je slušati ponovo, jer Vam se obuka neće uvažiti.</w:t>
            </w:r>
          </w:p>
          <w:p w:rsidR="005A1CC8" w:rsidRPr="0034439F" w:rsidRDefault="005A1CC8" w:rsidP="005A1CC8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5A1CC8" w:rsidRPr="0009158B" w:rsidTr="00721F06">
        <w:trPr>
          <w:trHeight w:val="80"/>
          <w:jc w:val="center"/>
        </w:trPr>
        <w:tc>
          <w:tcPr>
            <w:tcW w:w="6660" w:type="dxa"/>
            <w:gridSpan w:val="3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71" w:type="dxa"/>
            <w:gridSpan w:val="4"/>
          </w:tcPr>
          <w:p w:rsidR="005A1CC8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139" w:type="dxa"/>
            <w:gridSpan w:val="3"/>
            <w:shd w:val="clear" w:color="auto" w:fill="auto"/>
            <w:vAlign w:val="center"/>
          </w:tcPr>
          <w:p w:rsidR="005A1CC8" w:rsidRPr="00205770" w:rsidRDefault="005A1CC8" w:rsidP="00780CB4">
            <w:pPr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5A1CC8" w:rsidRPr="0009158B" w:rsidTr="00721F06">
        <w:trPr>
          <w:trHeight w:val="80"/>
          <w:jc w:val="center"/>
        </w:trPr>
        <w:tc>
          <w:tcPr>
            <w:tcW w:w="6660" w:type="dxa"/>
            <w:gridSpan w:val="3"/>
            <w:shd w:val="clear" w:color="auto" w:fill="1F497D"/>
          </w:tcPr>
          <w:p w:rsidR="005A1CC8" w:rsidRPr="003F2EDD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271" w:type="dxa"/>
            <w:gridSpan w:val="4"/>
            <w:shd w:val="clear" w:color="auto" w:fill="1F497D"/>
          </w:tcPr>
          <w:p w:rsidR="005A1CC8" w:rsidRPr="00483230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139" w:type="dxa"/>
            <w:gridSpan w:val="3"/>
            <w:shd w:val="clear" w:color="auto" w:fill="1F497D"/>
            <w:vAlign w:val="center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5A1CC8" w:rsidRPr="0009158B" w:rsidTr="00721F06">
        <w:trPr>
          <w:trHeight w:val="90"/>
          <w:jc w:val="center"/>
        </w:trPr>
        <w:tc>
          <w:tcPr>
            <w:tcW w:w="6660" w:type="dxa"/>
            <w:gridSpan w:val="3"/>
            <w:shd w:val="clear" w:color="auto" w:fill="auto"/>
          </w:tcPr>
          <w:p w:rsidR="005A1CC8" w:rsidRPr="00483230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271" w:type="dxa"/>
            <w:gridSpan w:val="4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139" w:type="dxa"/>
            <w:gridSpan w:val="3"/>
            <w:tcBorders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:rsidTr="00B03701">
        <w:trPr>
          <w:trHeight w:val="2600"/>
          <w:jc w:val="center"/>
        </w:trPr>
        <w:tc>
          <w:tcPr>
            <w:tcW w:w="6660" w:type="dxa"/>
            <w:gridSpan w:val="3"/>
            <w:vMerge w:val="restart"/>
            <w:shd w:val="clear" w:color="auto" w:fill="auto"/>
            <w:vAlign w:val="center"/>
          </w:tcPr>
          <w:p w:rsidR="005A1CC8" w:rsidRPr="00B03701" w:rsidRDefault="005A1CC8" w:rsidP="005A1CC8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02060"/>
                <w:w w:val="120"/>
                <w:sz w:val="22"/>
                <w:szCs w:val="22"/>
                <w:lang w:val="sr-Latn-CS"/>
              </w:rPr>
            </w:pPr>
            <w:r w:rsidRPr="00B03701">
              <w:rPr>
                <w:rFonts w:ascii="Calibri" w:hAnsi="Calibri" w:cs="Calibri"/>
                <w:b/>
                <w:color w:val="002060"/>
                <w:w w:val="120"/>
                <w:sz w:val="22"/>
                <w:szCs w:val="22"/>
                <w:lang w:val="sr-Latn-CS"/>
              </w:rPr>
              <w:t>TEME</w:t>
            </w:r>
          </w:p>
          <w:p w:rsidR="00B03701" w:rsidRPr="00B03701" w:rsidRDefault="00B03701" w:rsidP="00B03701">
            <w:pPr>
              <w:numPr>
                <w:ilvl w:val="0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Obavezno osiguranje vlasnika motornog vozila od autoodgovornosti za štete pričinjene trećim licima</w:t>
            </w:r>
          </w:p>
          <w:p w:rsidR="00B03701" w:rsidRPr="00B03701" w:rsidRDefault="00B03701" w:rsidP="00B03701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Vlasništvo nad motornim vozilom</w:t>
            </w:r>
          </w:p>
          <w:p w:rsidR="00B03701" w:rsidRPr="00B03701" w:rsidRDefault="00B03701" w:rsidP="00B03701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Krug trećih lica koja imaju pravo na naknadu shodno zakonskim propisima u Republici Srbiji</w:t>
            </w:r>
          </w:p>
          <w:p w:rsidR="00B03701" w:rsidRPr="00B03701" w:rsidRDefault="00B03701" w:rsidP="00B03701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Sadržina, zaklјučenje i Izdavanje polise osiguranja od autoodgovornosti</w:t>
            </w:r>
          </w:p>
          <w:p w:rsidR="00B03701" w:rsidRPr="00B03701" w:rsidRDefault="00B03701" w:rsidP="00B03701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Uslovi osiguranja od autoodgovornosti</w:t>
            </w:r>
          </w:p>
          <w:p w:rsidR="00B03701" w:rsidRPr="00B03701" w:rsidRDefault="00B03701" w:rsidP="00B03701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Suma osiguranja (stvari i lica)</w:t>
            </w:r>
          </w:p>
          <w:p w:rsidR="00B03701" w:rsidRPr="00B03701" w:rsidRDefault="00B03701" w:rsidP="00B03701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Razlika rizika autoodgovornosti i radnog rizika osiguranog motornog vozila</w:t>
            </w:r>
          </w:p>
          <w:p w:rsidR="00B03701" w:rsidRPr="00B03701" w:rsidRDefault="00B03701" w:rsidP="00B03701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Podsistem registarske oznake i zelena karta</w:t>
            </w:r>
          </w:p>
          <w:p w:rsidR="00B03701" w:rsidRPr="00B03701" w:rsidRDefault="00B03701" w:rsidP="00B03701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„Crossborder claims“ i korespondentski ugovori – postupak ostvarivanja naknade štete nastale upotrebom osiguranog motornog vozila u inostranstvu</w:t>
            </w:r>
          </w:p>
          <w:p w:rsidR="00B03701" w:rsidRPr="00B03701" w:rsidRDefault="00B03701" w:rsidP="00B03701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Naknada štete iz osiguranja od autoodgovornosti i rokovi za postupanje odgovorne osiguravajuće kuće</w:t>
            </w:r>
          </w:p>
          <w:p w:rsidR="00B03701" w:rsidRPr="00B03701" w:rsidRDefault="00B03701" w:rsidP="00B03701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Bonus/malus sistem</w:t>
            </w:r>
          </w:p>
          <w:p w:rsidR="00B03701" w:rsidRPr="00B03701" w:rsidRDefault="00B03701" w:rsidP="00B03701">
            <w:pPr>
              <w:numPr>
                <w:ilvl w:val="0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Kasko osiguranje motornih vozila</w:t>
            </w:r>
          </w:p>
          <w:p w:rsidR="00B03701" w:rsidRPr="00B03701" w:rsidRDefault="00B03701" w:rsidP="00B03701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Pojam kasko osiguranja motornih vozila</w:t>
            </w:r>
          </w:p>
          <w:p w:rsidR="00B03701" w:rsidRPr="00B03701" w:rsidRDefault="00B03701" w:rsidP="00B03701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Ugovor o kasko osiguranju motornog vozila - Polisa kasko osiguranja i uslovi kasko osiguranja</w:t>
            </w:r>
          </w:p>
          <w:p w:rsidR="00B03701" w:rsidRPr="00B03701" w:rsidRDefault="00B03701" w:rsidP="00B03701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Zaklјučenje ugovora o osiguranju, vremensko i teritorijalno važenje ugovora o osiguranju</w:t>
            </w:r>
          </w:p>
          <w:p w:rsidR="00B03701" w:rsidRPr="00B03701" w:rsidRDefault="00B03701" w:rsidP="00B03701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Suma osiguranja i vrednost vozila</w:t>
            </w:r>
          </w:p>
          <w:p w:rsidR="00B03701" w:rsidRPr="00B03701" w:rsidRDefault="00B03701" w:rsidP="00B03701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Osigurani rizici kod kasko osiguranja (osnovni, dopunski i dodatni)</w:t>
            </w:r>
          </w:p>
          <w:p w:rsidR="00B03701" w:rsidRPr="00B03701" w:rsidRDefault="00B03701" w:rsidP="00B03701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Rizik krađe i utaje vozila</w:t>
            </w:r>
          </w:p>
          <w:p w:rsidR="00B03701" w:rsidRPr="00B03701" w:rsidRDefault="00B03701" w:rsidP="00B03701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Isklјučenja iz osiguranja i gubitak prava iz osiguranja</w:t>
            </w:r>
          </w:p>
          <w:p w:rsidR="00B03701" w:rsidRPr="00B03701" w:rsidRDefault="00B03701" w:rsidP="00B03701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lastRenderedPageBreak/>
              <w:t>Postupak ostvarivanja naknade iz kasko osiguranja</w:t>
            </w:r>
          </w:p>
          <w:p w:rsidR="00B03701" w:rsidRPr="00B03701" w:rsidRDefault="00B03701" w:rsidP="00B03701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Subrogacija i regres u kasko osiguranju</w:t>
            </w:r>
          </w:p>
          <w:p w:rsidR="00B03701" w:rsidRPr="00B03701" w:rsidRDefault="00B03701" w:rsidP="00B03701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Tarife premije osiguranja i bonus/malus sistem</w:t>
            </w:r>
          </w:p>
          <w:p w:rsidR="00B03701" w:rsidRPr="00B03701" w:rsidRDefault="00B03701" w:rsidP="00B03701">
            <w:pPr>
              <w:numPr>
                <w:ilvl w:val="0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Osiguranje pomoći na putu</w:t>
            </w:r>
          </w:p>
          <w:p w:rsidR="00B03701" w:rsidRPr="00B03701" w:rsidRDefault="00B03701" w:rsidP="00B03701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Osigurani rizici</w:t>
            </w:r>
          </w:p>
          <w:p w:rsidR="00B03701" w:rsidRPr="00B03701" w:rsidRDefault="00B03701" w:rsidP="00B03701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Asistentska kompanija i Centar za pomoć</w:t>
            </w:r>
          </w:p>
          <w:p w:rsidR="00B03701" w:rsidRPr="00B03701" w:rsidRDefault="00B03701" w:rsidP="00B03701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Sume osiguranja</w:t>
            </w:r>
          </w:p>
          <w:p w:rsidR="00B65831" w:rsidRPr="00B03701" w:rsidRDefault="00B03701" w:rsidP="00B03701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Postupak ostvarivanja naknade iz osiguranja</w:t>
            </w:r>
          </w:p>
        </w:tc>
        <w:tc>
          <w:tcPr>
            <w:tcW w:w="271" w:type="dxa"/>
            <w:gridSpan w:val="4"/>
            <w:tcBorders>
              <w:right w:val="single" w:sz="4" w:space="0" w:color="1F497D"/>
            </w:tcBorders>
          </w:tcPr>
          <w:p w:rsidR="005A1CC8" w:rsidRPr="0009158B" w:rsidRDefault="005A1CC8" w:rsidP="005A1CC8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139" w:type="dxa"/>
            <w:gridSpan w:val="3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2F0437" w:rsidRDefault="005A1CC8" w:rsidP="00172185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000A8B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Dragan Pejčić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5A1CC8" w:rsidRPr="0009158B" w:rsidTr="00721F06">
        <w:trPr>
          <w:trHeight w:val="555"/>
          <w:jc w:val="center"/>
        </w:trPr>
        <w:tc>
          <w:tcPr>
            <w:tcW w:w="6660" w:type="dxa"/>
            <w:gridSpan w:val="3"/>
            <w:vMerge/>
            <w:shd w:val="clear" w:color="auto" w:fill="auto"/>
            <w:vAlign w:val="center"/>
          </w:tcPr>
          <w:p w:rsidR="005A1CC8" w:rsidRPr="0009158B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71" w:type="dxa"/>
            <w:gridSpan w:val="4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726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413" w:type="dxa"/>
            <w:gridSpan w:val="2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:rsidTr="00721F06">
        <w:trPr>
          <w:trHeight w:val="1029"/>
          <w:jc w:val="center"/>
        </w:trPr>
        <w:tc>
          <w:tcPr>
            <w:tcW w:w="6660" w:type="dxa"/>
            <w:gridSpan w:val="3"/>
            <w:vMerge/>
            <w:shd w:val="clear" w:color="auto" w:fill="auto"/>
          </w:tcPr>
          <w:p w:rsidR="005A1CC8" w:rsidRPr="0009158B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71" w:type="dxa"/>
            <w:gridSpan w:val="4"/>
            <w:tcBorders>
              <w:right w:val="single" w:sz="4" w:space="0" w:color="1F497D"/>
            </w:tcBorders>
          </w:tcPr>
          <w:p w:rsidR="005A1CC8" w:rsidRPr="002F0437" w:rsidRDefault="005A1CC8" w:rsidP="005A1CC8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139" w:type="dxa"/>
            <w:gridSpan w:val="3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7558F5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 je namenjena: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Pr="00000A8B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kandidatima koji žele da obnove licencu za ovlašćenog posrednika i/ili zastupnika u osiguranju, u skladu sa </w:t>
            </w:r>
            <w:r w:rsidRPr="00000A8B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Pr="00000A8B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om</w:t>
            </w:r>
            <w:r w:rsidRPr="00000A8B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5A1CC8" w:rsidRPr="00E6645E" w:rsidTr="00721F06">
        <w:trPr>
          <w:trHeight w:val="107"/>
          <w:jc w:val="center"/>
        </w:trPr>
        <w:tc>
          <w:tcPr>
            <w:tcW w:w="3368" w:type="dxa"/>
            <w:shd w:val="clear" w:color="auto" w:fill="auto"/>
          </w:tcPr>
          <w:p w:rsidR="005A1CC8" w:rsidRPr="0009158B" w:rsidRDefault="005A1CC8" w:rsidP="005A1CC8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509" w:type="dxa"/>
            <w:gridSpan w:val="5"/>
          </w:tcPr>
          <w:p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4193" w:type="dxa"/>
            <w:gridSpan w:val="4"/>
            <w:shd w:val="clear" w:color="auto" w:fill="auto"/>
          </w:tcPr>
          <w:p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5A1CC8" w:rsidRPr="00E6645E" w:rsidTr="00721F06">
        <w:trPr>
          <w:gridAfter w:val="1"/>
          <w:wAfter w:w="450" w:type="dxa"/>
          <w:trHeight w:val="467"/>
          <w:jc w:val="center"/>
        </w:trPr>
        <w:tc>
          <w:tcPr>
            <w:tcW w:w="6750" w:type="dxa"/>
            <w:gridSpan w:val="4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09158B" w:rsidRDefault="005A1CC8" w:rsidP="005A1CC8">
            <w:pPr>
              <w:ind w:left="-105" w:firstLine="105"/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3870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721F06" w:rsidRDefault="005A1CC8" w:rsidP="00721F06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  <w:r w:rsidR="00721F06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 xml:space="preserve"> </w:t>
            </w:r>
          </w:p>
          <w:p w:rsidR="005A1CC8" w:rsidRPr="00721F06" w:rsidRDefault="005A1CC8" w:rsidP="00721F06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5A1CC8" w:rsidRPr="00E6645E" w:rsidTr="00721F06">
        <w:trPr>
          <w:gridAfter w:val="1"/>
          <w:wAfter w:w="450" w:type="dxa"/>
          <w:trHeight w:val="260"/>
          <w:jc w:val="center"/>
        </w:trPr>
        <w:tc>
          <w:tcPr>
            <w:tcW w:w="10620" w:type="dxa"/>
            <w:gridSpan w:val="9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Default="005A1CC8" w:rsidP="005A1CC8">
            <w:pP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Po prijavi i evidentiranju polaznici na svoj mejl dobijaju obaveštenje sa pristupnim podacima. </w:t>
            </w:r>
          </w:p>
          <w:p w:rsidR="005A1CC8" w:rsidRPr="00E6645E" w:rsidRDefault="005A1CC8" w:rsidP="00491099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</w:t>
            </w:r>
            <w:r w:rsidR="00732368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tupanja dobićete putem mejla  </w:t>
            </w:r>
            <w:r w:rsidR="00525C08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27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. </w:t>
            </w:r>
            <w:r w:rsidR="00525C08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jula</w:t>
            </w:r>
            <w:bookmarkStart w:id="0" w:name="_GoBack"/>
            <w:bookmarkEnd w:id="0"/>
            <w:r w:rsidR="00721F06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 2021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 do kraja dana.</w:t>
            </w:r>
          </w:p>
        </w:tc>
      </w:tr>
      <w:tr w:rsidR="005A1CC8" w:rsidRPr="00E6645E" w:rsidTr="00721F06">
        <w:trPr>
          <w:trHeight w:val="123"/>
          <w:jc w:val="center"/>
        </w:trPr>
        <w:tc>
          <w:tcPr>
            <w:tcW w:w="4946" w:type="dxa"/>
            <w:gridSpan w:val="2"/>
            <w:tcBorders>
              <w:top w:val="single" w:sz="4" w:space="0" w:color="1F497D"/>
            </w:tcBorders>
          </w:tcPr>
          <w:p w:rsidR="005A1CC8" w:rsidRDefault="005A1CC8" w:rsidP="005A1CC8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6124" w:type="dxa"/>
            <w:gridSpan w:val="8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5A1CC8" w:rsidRPr="00805DC7" w:rsidTr="00721F06">
        <w:trPr>
          <w:trHeight w:val="843"/>
          <w:jc w:val="center"/>
        </w:trPr>
        <w:tc>
          <w:tcPr>
            <w:tcW w:w="11070" w:type="dxa"/>
            <w:gridSpan w:val="10"/>
            <w:shd w:val="clear" w:color="auto" w:fill="1F497D"/>
          </w:tcPr>
          <w:tbl>
            <w:tblPr>
              <w:tblW w:w="11646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1646"/>
            </w:tblGrid>
            <w:tr w:rsidR="005A1CC8" w:rsidRPr="00805DC7" w:rsidTr="00780CB4">
              <w:trPr>
                <w:trHeight w:val="851"/>
                <w:jc w:val="center"/>
              </w:trPr>
              <w:tc>
                <w:tcPr>
                  <w:tcW w:w="11646" w:type="dxa"/>
                  <w:shd w:val="clear" w:color="auto" w:fill="1F497D"/>
                </w:tcPr>
                <w:p w:rsidR="005A1CC8" w:rsidRPr="005246B5" w:rsidRDefault="005A1CC8" w:rsidP="005A1CC8">
                  <w:pPr>
                    <w:jc w:val="center"/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Privredna komora Srbije,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Kneza Miloša 12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11000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>Beograd</w:t>
                  </w:r>
                </w:p>
                <w:p w:rsidR="005A1CC8" w:rsidRPr="00805DC7" w:rsidRDefault="005A1CC8" w:rsidP="005A1CC8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FFFFFF"/>
                      <w:sz w:val="28"/>
                      <w:szCs w:val="28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27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4149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630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,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36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323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0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949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</w:rPr>
                    <w:sym w:font="Wingdings" w:char="F02A"/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0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edukacija@pks.rs</w:t>
                    </w:r>
                  </w:hyperlink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/ </w:t>
                  </w:r>
                  <w:hyperlink r:id="rId11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www.pks.rs</w:t>
                    </w:r>
                  </w:hyperlink>
                  <w:r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</w:p>
              </w:tc>
            </w:tr>
          </w:tbl>
          <w:p w:rsidR="005A1CC8" w:rsidRPr="00805DC7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</w:p>
        </w:tc>
      </w:tr>
    </w:tbl>
    <w:p w:rsidR="00931281" w:rsidRPr="005246B5" w:rsidRDefault="00931281" w:rsidP="00C8575D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2391" w:rsidRDefault="00F62391">
      <w:r>
        <w:separator/>
      </w:r>
    </w:p>
  </w:endnote>
  <w:endnote w:type="continuationSeparator" w:id="0">
    <w:p w:rsidR="00F62391" w:rsidRDefault="00F623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2391" w:rsidRDefault="00F62391">
      <w:r>
        <w:separator/>
      </w:r>
    </w:p>
  </w:footnote>
  <w:footnote w:type="continuationSeparator" w:id="0">
    <w:p w:rsidR="00F62391" w:rsidRDefault="00F623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D8B3150"/>
    <w:multiLevelType w:val="hybridMultilevel"/>
    <w:tmpl w:val="E6AE5602"/>
    <w:lvl w:ilvl="0" w:tplc="A46C622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6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5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84A720A"/>
    <w:multiLevelType w:val="multilevel"/>
    <w:tmpl w:val="C5CA488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5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19"/>
  </w:num>
  <w:num w:numId="3">
    <w:abstractNumId w:val="8"/>
  </w:num>
  <w:num w:numId="4">
    <w:abstractNumId w:val="17"/>
  </w:num>
  <w:num w:numId="5">
    <w:abstractNumId w:val="23"/>
  </w:num>
  <w:num w:numId="6">
    <w:abstractNumId w:val="18"/>
  </w:num>
  <w:num w:numId="7">
    <w:abstractNumId w:val="9"/>
  </w:num>
  <w:num w:numId="8">
    <w:abstractNumId w:val="4"/>
  </w:num>
  <w:num w:numId="9">
    <w:abstractNumId w:val="6"/>
  </w:num>
  <w:num w:numId="10">
    <w:abstractNumId w:val="35"/>
  </w:num>
  <w:num w:numId="11">
    <w:abstractNumId w:val="26"/>
  </w:num>
  <w:num w:numId="12">
    <w:abstractNumId w:val="2"/>
  </w:num>
  <w:num w:numId="13">
    <w:abstractNumId w:val="0"/>
  </w:num>
  <w:num w:numId="14">
    <w:abstractNumId w:val="36"/>
  </w:num>
  <w:num w:numId="15">
    <w:abstractNumId w:val="13"/>
  </w:num>
  <w:num w:numId="16">
    <w:abstractNumId w:val="20"/>
  </w:num>
  <w:num w:numId="17">
    <w:abstractNumId w:val="11"/>
  </w:num>
  <w:num w:numId="18">
    <w:abstractNumId w:val="27"/>
  </w:num>
  <w:num w:numId="19">
    <w:abstractNumId w:val="14"/>
  </w:num>
  <w:num w:numId="20">
    <w:abstractNumId w:val="1"/>
  </w:num>
  <w:num w:numId="21">
    <w:abstractNumId w:val="24"/>
  </w:num>
  <w:num w:numId="22">
    <w:abstractNumId w:val="7"/>
  </w:num>
  <w:num w:numId="23">
    <w:abstractNumId w:val="28"/>
  </w:num>
  <w:num w:numId="24">
    <w:abstractNumId w:val="12"/>
  </w:num>
  <w:num w:numId="25">
    <w:abstractNumId w:val="15"/>
  </w:num>
  <w:num w:numId="26">
    <w:abstractNumId w:val="21"/>
  </w:num>
  <w:num w:numId="27">
    <w:abstractNumId w:val="30"/>
  </w:num>
  <w:num w:numId="28">
    <w:abstractNumId w:val="22"/>
  </w:num>
  <w:num w:numId="29">
    <w:abstractNumId w:val="25"/>
  </w:num>
  <w:num w:numId="30">
    <w:abstractNumId w:val="33"/>
  </w:num>
  <w:num w:numId="31">
    <w:abstractNumId w:val="16"/>
  </w:num>
  <w:num w:numId="32">
    <w:abstractNumId w:val="32"/>
  </w:num>
  <w:num w:numId="33">
    <w:abstractNumId w:val="10"/>
  </w:num>
  <w:num w:numId="34">
    <w:abstractNumId w:val="29"/>
  </w:num>
  <w:num w:numId="35">
    <w:abstractNumId w:val="5"/>
  </w:num>
  <w:num w:numId="36">
    <w:abstractNumId w:val="3"/>
  </w:num>
  <w:num w:numId="37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00A8B"/>
    <w:rsid w:val="000148E5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1E25"/>
    <w:rsid w:val="00086CDE"/>
    <w:rsid w:val="0009158B"/>
    <w:rsid w:val="000953DB"/>
    <w:rsid w:val="000A166B"/>
    <w:rsid w:val="000A4525"/>
    <w:rsid w:val="000B34F2"/>
    <w:rsid w:val="000B66CF"/>
    <w:rsid w:val="000B6F0C"/>
    <w:rsid w:val="000C2C73"/>
    <w:rsid w:val="000C3E54"/>
    <w:rsid w:val="000C7707"/>
    <w:rsid w:val="000D0701"/>
    <w:rsid w:val="000D21D0"/>
    <w:rsid w:val="000D6352"/>
    <w:rsid w:val="000E20A4"/>
    <w:rsid w:val="000E5E4E"/>
    <w:rsid w:val="000F73FB"/>
    <w:rsid w:val="00106EB2"/>
    <w:rsid w:val="001102A1"/>
    <w:rsid w:val="00114D5A"/>
    <w:rsid w:val="001153B6"/>
    <w:rsid w:val="00123A14"/>
    <w:rsid w:val="00123E70"/>
    <w:rsid w:val="00125827"/>
    <w:rsid w:val="001375C1"/>
    <w:rsid w:val="00142D8D"/>
    <w:rsid w:val="001478EA"/>
    <w:rsid w:val="00150DA9"/>
    <w:rsid w:val="00155EB4"/>
    <w:rsid w:val="00166B90"/>
    <w:rsid w:val="00172185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1F7D9A"/>
    <w:rsid w:val="00200694"/>
    <w:rsid w:val="00202402"/>
    <w:rsid w:val="00205770"/>
    <w:rsid w:val="00212E0C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4646"/>
    <w:rsid w:val="00336CA8"/>
    <w:rsid w:val="00343FBC"/>
    <w:rsid w:val="0034439F"/>
    <w:rsid w:val="0034547A"/>
    <w:rsid w:val="00346399"/>
    <w:rsid w:val="00346919"/>
    <w:rsid w:val="0034746B"/>
    <w:rsid w:val="00351655"/>
    <w:rsid w:val="00351B59"/>
    <w:rsid w:val="00351EA0"/>
    <w:rsid w:val="003524BC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661A"/>
    <w:rsid w:val="0040776D"/>
    <w:rsid w:val="004140E8"/>
    <w:rsid w:val="00426F07"/>
    <w:rsid w:val="004305DA"/>
    <w:rsid w:val="004307AC"/>
    <w:rsid w:val="00431BE4"/>
    <w:rsid w:val="00433B05"/>
    <w:rsid w:val="004354C2"/>
    <w:rsid w:val="0044062B"/>
    <w:rsid w:val="0044132C"/>
    <w:rsid w:val="004418DE"/>
    <w:rsid w:val="00443DF0"/>
    <w:rsid w:val="00450CAF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91099"/>
    <w:rsid w:val="004A3268"/>
    <w:rsid w:val="004B366E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2766"/>
    <w:rsid w:val="004E403F"/>
    <w:rsid w:val="004E4D42"/>
    <w:rsid w:val="004E746E"/>
    <w:rsid w:val="004F0B7D"/>
    <w:rsid w:val="004F387B"/>
    <w:rsid w:val="004F46C0"/>
    <w:rsid w:val="004F672E"/>
    <w:rsid w:val="004F7FFA"/>
    <w:rsid w:val="00506DE0"/>
    <w:rsid w:val="00510409"/>
    <w:rsid w:val="005120A5"/>
    <w:rsid w:val="005163E2"/>
    <w:rsid w:val="005246B5"/>
    <w:rsid w:val="00525926"/>
    <w:rsid w:val="00525C08"/>
    <w:rsid w:val="00525EF2"/>
    <w:rsid w:val="00526CCE"/>
    <w:rsid w:val="005317A2"/>
    <w:rsid w:val="00533CA9"/>
    <w:rsid w:val="0053521A"/>
    <w:rsid w:val="0054538F"/>
    <w:rsid w:val="005465B6"/>
    <w:rsid w:val="00550655"/>
    <w:rsid w:val="00552B51"/>
    <w:rsid w:val="00555963"/>
    <w:rsid w:val="0056165A"/>
    <w:rsid w:val="00562780"/>
    <w:rsid w:val="00567A09"/>
    <w:rsid w:val="00570B7C"/>
    <w:rsid w:val="00574E8D"/>
    <w:rsid w:val="00580010"/>
    <w:rsid w:val="00583422"/>
    <w:rsid w:val="00584729"/>
    <w:rsid w:val="00587BAE"/>
    <w:rsid w:val="00596A8B"/>
    <w:rsid w:val="005A1CC8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3C5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7E0"/>
    <w:rsid w:val="00601A74"/>
    <w:rsid w:val="00607738"/>
    <w:rsid w:val="00617AB6"/>
    <w:rsid w:val="0063432C"/>
    <w:rsid w:val="006373C9"/>
    <w:rsid w:val="0064327C"/>
    <w:rsid w:val="006603E8"/>
    <w:rsid w:val="0067311E"/>
    <w:rsid w:val="00675CA1"/>
    <w:rsid w:val="00677ECC"/>
    <w:rsid w:val="00691B7C"/>
    <w:rsid w:val="006933DC"/>
    <w:rsid w:val="00696832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2FA"/>
    <w:rsid w:val="006B5DB8"/>
    <w:rsid w:val="006B7768"/>
    <w:rsid w:val="006C513A"/>
    <w:rsid w:val="006C7918"/>
    <w:rsid w:val="006E5EFE"/>
    <w:rsid w:val="006E5F76"/>
    <w:rsid w:val="006F17DA"/>
    <w:rsid w:val="006F5799"/>
    <w:rsid w:val="006F7C00"/>
    <w:rsid w:val="006F7E72"/>
    <w:rsid w:val="007002C8"/>
    <w:rsid w:val="00704163"/>
    <w:rsid w:val="0070799D"/>
    <w:rsid w:val="00712D03"/>
    <w:rsid w:val="00721F06"/>
    <w:rsid w:val="0072421D"/>
    <w:rsid w:val="00732205"/>
    <w:rsid w:val="00732368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80CB4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4133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207E6"/>
    <w:rsid w:val="00832DF5"/>
    <w:rsid w:val="00833E55"/>
    <w:rsid w:val="008375F6"/>
    <w:rsid w:val="0084269A"/>
    <w:rsid w:val="00861F9D"/>
    <w:rsid w:val="00862FAB"/>
    <w:rsid w:val="00865239"/>
    <w:rsid w:val="00865BD0"/>
    <w:rsid w:val="00865E3A"/>
    <w:rsid w:val="00866F1E"/>
    <w:rsid w:val="00867AA2"/>
    <w:rsid w:val="00870484"/>
    <w:rsid w:val="008754D9"/>
    <w:rsid w:val="00876C9C"/>
    <w:rsid w:val="00880118"/>
    <w:rsid w:val="00886E45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9F419F"/>
    <w:rsid w:val="00A01A7B"/>
    <w:rsid w:val="00A034C5"/>
    <w:rsid w:val="00A056D7"/>
    <w:rsid w:val="00A11684"/>
    <w:rsid w:val="00A12714"/>
    <w:rsid w:val="00A15EA3"/>
    <w:rsid w:val="00A232CE"/>
    <w:rsid w:val="00A23C19"/>
    <w:rsid w:val="00A41710"/>
    <w:rsid w:val="00A513FD"/>
    <w:rsid w:val="00A533EB"/>
    <w:rsid w:val="00A55966"/>
    <w:rsid w:val="00A57795"/>
    <w:rsid w:val="00A57C13"/>
    <w:rsid w:val="00A6215E"/>
    <w:rsid w:val="00A658EA"/>
    <w:rsid w:val="00A678BF"/>
    <w:rsid w:val="00A769D5"/>
    <w:rsid w:val="00A8507B"/>
    <w:rsid w:val="00A92AF6"/>
    <w:rsid w:val="00AA08D0"/>
    <w:rsid w:val="00AA31FB"/>
    <w:rsid w:val="00AA7343"/>
    <w:rsid w:val="00AB139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03701"/>
    <w:rsid w:val="00B10828"/>
    <w:rsid w:val="00B21AFB"/>
    <w:rsid w:val="00B25A4F"/>
    <w:rsid w:val="00B41B90"/>
    <w:rsid w:val="00B426DD"/>
    <w:rsid w:val="00B449B9"/>
    <w:rsid w:val="00B53A7C"/>
    <w:rsid w:val="00B54580"/>
    <w:rsid w:val="00B55A4C"/>
    <w:rsid w:val="00B60126"/>
    <w:rsid w:val="00B6157F"/>
    <w:rsid w:val="00B65831"/>
    <w:rsid w:val="00B658DE"/>
    <w:rsid w:val="00B71C18"/>
    <w:rsid w:val="00B73974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0053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E6136"/>
    <w:rsid w:val="00BF553A"/>
    <w:rsid w:val="00C2392D"/>
    <w:rsid w:val="00C23E42"/>
    <w:rsid w:val="00C25428"/>
    <w:rsid w:val="00C26500"/>
    <w:rsid w:val="00C27036"/>
    <w:rsid w:val="00C27B26"/>
    <w:rsid w:val="00C32FCB"/>
    <w:rsid w:val="00C36CB1"/>
    <w:rsid w:val="00C40286"/>
    <w:rsid w:val="00C41C9F"/>
    <w:rsid w:val="00C44B85"/>
    <w:rsid w:val="00C45010"/>
    <w:rsid w:val="00C546A5"/>
    <w:rsid w:val="00C56261"/>
    <w:rsid w:val="00C60514"/>
    <w:rsid w:val="00C611C0"/>
    <w:rsid w:val="00C65962"/>
    <w:rsid w:val="00C70ABE"/>
    <w:rsid w:val="00C755E3"/>
    <w:rsid w:val="00C761A1"/>
    <w:rsid w:val="00C822C6"/>
    <w:rsid w:val="00C8575D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5D4"/>
    <w:rsid w:val="00D17898"/>
    <w:rsid w:val="00D17E27"/>
    <w:rsid w:val="00D2394B"/>
    <w:rsid w:val="00D26BFA"/>
    <w:rsid w:val="00D304FC"/>
    <w:rsid w:val="00D4511D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27B"/>
    <w:rsid w:val="00DB0458"/>
    <w:rsid w:val="00DB41F1"/>
    <w:rsid w:val="00DB5720"/>
    <w:rsid w:val="00DB7BA7"/>
    <w:rsid w:val="00DC1501"/>
    <w:rsid w:val="00DC2A71"/>
    <w:rsid w:val="00DC6553"/>
    <w:rsid w:val="00DD0FFE"/>
    <w:rsid w:val="00DD4E30"/>
    <w:rsid w:val="00DE22E5"/>
    <w:rsid w:val="00DE2A1A"/>
    <w:rsid w:val="00DE2EDA"/>
    <w:rsid w:val="00DE7F39"/>
    <w:rsid w:val="00DF5E0B"/>
    <w:rsid w:val="00E00443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950A5"/>
    <w:rsid w:val="00EA3343"/>
    <w:rsid w:val="00EB0A27"/>
    <w:rsid w:val="00EB47ED"/>
    <w:rsid w:val="00EB5070"/>
    <w:rsid w:val="00EC1099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5D32"/>
    <w:rsid w:val="00EE6236"/>
    <w:rsid w:val="00EE76C8"/>
    <w:rsid w:val="00EF29CE"/>
    <w:rsid w:val="00F03D0D"/>
    <w:rsid w:val="00F123B9"/>
    <w:rsid w:val="00F12AA2"/>
    <w:rsid w:val="00F14959"/>
    <w:rsid w:val="00F1673C"/>
    <w:rsid w:val="00F17C1E"/>
    <w:rsid w:val="00F224BB"/>
    <w:rsid w:val="00F240CB"/>
    <w:rsid w:val="00F26A01"/>
    <w:rsid w:val="00F30B84"/>
    <w:rsid w:val="00F312CD"/>
    <w:rsid w:val="00F42EA8"/>
    <w:rsid w:val="00F43CFC"/>
    <w:rsid w:val="00F46687"/>
    <w:rsid w:val="00F469B7"/>
    <w:rsid w:val="00F511CA"/>
    <w:rsid w:val="00F51377"/>
    <w:rsid w:val="00F54E9B"/>
    <w:rsid w:val="00F60A61"/>
    <w:rsid w:val="00F62391"/>
    <w:rsid w:val="00F66E3B"/>
    <w:rsid w:val="00F67B29"/>
    <w:rsid w:val="00F71652"/>
    <w:rsid w:val="00F72A74"/>
    <w:rsid w:val="00F72D1A"/>
    <w:rsid w:val="00F72F08"/>
    <w:rsid w:val="00F76239"/>
    <w:rsid w:val="00F8318E"/>
    <w:rsid w:val="00F87C96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961D82"/>
  <w15:docId w15:val="{1177C873-3BB1-4321-A300-D8D7B285D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0E69F0-BD68-4765-A64F-947DB1C45B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432</Words>
  <Characters>2468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2895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Simsic</dc:creator>
  <cp:lastModifiedBy>Jovana Grujic</cp:lastModifiedBy>
  <cp:revision>2</cp:revision>
  <cp:lastPrinted>2015-12-22T11:13:00Z</cp:lastPrinted>
  <dcterms:created xsi:type="dcterms:W3CDTF">2021-07-09T08:32:00Z</dcterms:created>
  <dcterms:modified xsi:type="dcterms:W3CDTF">2021-07-09T08:32:00Z</dcterms:modified>
</cp:coreProperties>
</file>